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0C2692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0C2692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0C2692" w:rsidRDefault="001A7F3E">
      <w:pPr>
        <w:pStyle w:val="1"/>
        <w:rPr>
          <w:sz w:val="32"/>
          <w:szCs w:val="32"/>
        </w:rPr>
      </w:pPr>
      <w:r w:rsidRPr="000C2692">
        <w:rPr>
          <w:sz w:val="32"/>
          <w:szCs w:val="32"/>
        </w:rPr>
        <w:t>КРАСНОВСКОГО СЕЛЬСКОГО ПОСЕЛЕНИЯ</w:t>
      </w:r>
    </w:p>
    <w:p w:rsidR="001A7F3E" w:rsidRPr="000C2692" w:rsidRDefault="001A7F3E" w:rsidP="00A257D3">
      <w:pPr>
        <w:pStyle w:val="1"/>
        <w:rPr>
          <w:bCs/>
          <w:sz w:val="32"/>
          <w:szCs w:val="32"/>
        </w:rPr>
      </w:pPr>
      <w:r w:rsidRPr="000C2692">
        <w:rPr>
          <w:bCs/>
          <w:sz w:val="32"/>
          <w:szCs w:val="32"/>
        </w:rPr>
        <w:t xml:space="preserve">ТАРАСОВСКОГО РАЙОНА </w:t>
      </w:r>
      <w:r w:rsidRPr="000C2692">
        <w:rPr>
          <w:sz w:val="32"/>
          <w:szCs w:val="32"/>
        </w:rPr>
        <w:t>РОСТОВСКОЙ ОБЛАСТИ</w:t>
      </w:r>
    </w:p>
    <w:p w:rsidR="001A7F3E" w:rsidRPr="000C2692" w:rsidRDefault="001A7F3E">
      <w:pPr>
        <w:jc w:val="center"/>
        <w:rPr>
          <w:b/>
          <w:sz w:val="32"/>
          <w:szCs w:val="32"/>
        </w:rPr>
      </w:pPr>
    </w:p>
    <w:p w:rsidR="00AF193A" w:rsidRPr="000C2692" w:rsidRDefault="00AF193A" w:rsidP="00AF193A">
      <w:pPr>
        <w:pStyle w:val="4"/>
        <w:rPr>
          <w:sz w:val="32"/>
          <w:szCs w:val="32"/>
        </w:rPr>
      </w:pPr>
      <w:r w:rsidRPr="000C2692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0C2692" w:rsidRDefault="00E77265" w:rsidP="000C2692">
      <w:pPr>
        <w:pStyle w:val="a4"/>
        <w:jc w:val="center"/>
        <w:rPr>
          <w:b w:val="0"/>
          <w:sz w:val="28"/>
          <w:szCs w:val="28"/>
        </w:rPr>
      </w:pPr>
      <w:r w:rsidRPr="000C2692">
        <w:rPr>
          <w:b w:val="0"/>
          <w:sz w:val="28"/>
          <w:szCs w:val="28"/>
        </w:rPr>
        <w:t>12</w:t>
      </w:r>
      <w:r w:rsidR="00DD4009" w:rsidRPr="000C2692">
        <w:rPr>
          <w:b w:val="0"/>
          <w:sz w:val="28"/>
          <w:szCs w:val="28"/>
        </w:rPr>
        <w:t>.0</w:t>
      </w:r>
      <w:r w:rsidR="00C6331E" w:rsidRPr="000C2692">
        <w:rPr>
          <w:b w:val="0"/>
          <w:sz w:val="28"/>
          <w:szCs w:val="28"/>
        </w:rPr>
        <w:t>3</w:t>
      </w:r>
      <w:r w:rsidR="00AF193A" w:rsidRPr="000C2692">
        <w:rPr>
          <w:b w:val="0"/>
          <w:sz w:val="28"/>
          <w:szCs w:val="28"/>
        </w:rPr>
        <w:t>.20</w:t>
      </w:r>
      <w:r w:rsidR="00DD4009" w:rsidRPr="000C2692">
        <w:rPr>
          <w:b w:val="0"/>
          <w:sz w:val="28"/>
          <w:szCs w:val="28"/>
        </w:rPr>
        <w:t>1</w:t>
      </w:r>
      <w:r w:rsidR="00C6331E" w:rsidRPr="000C2692">
        <w:rPr>
          <w:b w:val="0"/>
          <w:sz w:val="28"/>
          <w:szCs w:val="28"/>
        </w:rPr>
        <w:t>8</w:t>
      </w:r>
      <w:r w:rsidR="00AF193A" w:rsidRPr="000C2692">
        <w:rPr>
          <w:b w:val="0"/>
          <w:sz w:val="28"/>
          <w:szCs w:val="28"/>
        </w:rPr>
        <w:t xml:space="preserve"> г.             </w:t>
      </w:r>
      <w:r w:rsidR="000C2692">
        <w:rPr>
          <w:b w:val="0"/>
          <w:sz w:val="28"/>
          <w:szCs w:val="28"/>
        </w:rPr>
        <w:t xml:space="preserve">                        </w:t>
      </w:r>
      <w:r w:rsidR="00AF193A" w:rsidRPr="000C2692">
        <w:rPr>
          <w:b w:val="0"/>
          <w:sz w:val="28"/>
          <w:szCs w:val="28"/>
        </w:rPr>
        <w:t xml:space="preserve">№ </w:t>
      </w:r>
      <w:r w:rsidR="00F23DE9" w:rsidRPr="000C2692">
        <w:rPr>
          <w:b w:val="0"/>
          <w:sz w:val="28"/>
          <w:szCs w:val="28"/>
        </w:rPr>
        <w:t>19</w:t>
      </w:r>
      <w:r w:rsidR="00AF193A" w:rsidRPr="000C2692">
        <w:rPr>
          <w:b w:val="0"/>
          <w:sz w:val="28"/>
          <w:szCs w:val="28"/>
        </w:rPr>
        <w:t xml:space="preserve">                                   х.Верхний Митякин</w:t>
      </w:r>
    </w:p>
    <w:p w:rsidR="001A7F3E" w:rsidRPr="000C2692" w:rsidRDefault="001A7F3E">
      <w:pPr>
        <w:rPr>
          <w:sz w:val="28"/>
          <w:szCs w:val="28"/>
        </w:rPr>
      </w:pPr>
    </w:p>
    <w:p w:rsidR="0001475D" w:rsidRPr="000C2692" w:rsidRDefault="0001475D" w:rsidP="0001475D">
      <w:pPr>
        <w:jc w:val="center"/>
        <w:rPr>
          <w:sz w:val="28"/>
          <w:szCs w:val="28"/>
        </w:rPr>
      </w:pPr>
      <w:r w:rsidRPr="000C2692">
        <w:rPr>
          <w:sz w:val="28"/>
          <w:szCs w:val="28"/>
        </w:rPr>
        <w:t xml:space="preserve">Об </w:t>
      </w:r>
      <w:r w:rsidR="00A47399" w:rsidRPr="000C2692">
        <w:rPr>
          <w:sz w:val="28"/>
          <w:szCs w:val="28"/>
        </w:rPr>
        <w:t>определении формы социально значимых работ при участии граждан в обеспечении первичных мер пожарной безопасности</w:t>
      </w:r>
      <w:r w:rsidRPr="000C2692">
        <w:rPr>
          <w:sz w:val="28"/>
          <w:szCs w:val="28"/>
        </w:rPr>
        <w:br/>
      </w:r>
    </w:p>
    <w:p w:rsidR="0001475D" w:rsidRDefault="0001475D" w:rsidP="0001475D">
      <w:pPr>
        <w:contextualSpacing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>
        <w:rPr>
          <w:sz w:val="28"/>
          <w:szCs w:val="28"/>
        </w:rPr>
        <w:t>В соответствии с требованиями Федерального закона № 69-ФЗ от.21.12.1994 «О пожарной безопасности»,  Федерального закона 22.07.2008 № 123-Ф3 «Технический регламент о требования</w:t>
      </w:r>
      <w:r w:rsidR="000C2692">
        <w:rPr>
          <w:sz w:val="28"/>
          <w:szCs w:val="28"/>
        </w:rPr>
        <w:t>х пожарной безопасности</w:t>
      </w:r>
      <w:r>
        <w:rPr>
          <w:sz w:val="28"/>
          <w:szCs w:val="28"/>
        </w:rPr>
        <w:t xml:space="preserve">», Федеральным законом от 06.10.2003 № 131-ФЗ «Об общих принципах организации местного самоуправления в Российской Федерации», </w:t>
      </w:r>
      <w:r w:rsidR="00A47399">
        <w:rPr>
          <w:sz w:val="28"/>
          <w:szCs w:val="28"/>
        </w:rPr>
        <w:t>в</w:t>
      </w:r>
      <w:r w:rsidR="00A47399">
        <w:rPr>
          <w:color w:val="000000"/>
          <w:spacing w:val="-3"/>
          <w:w w:val="102"/>
          <w:sz w:val="28"/>
        </w:rPr>
        <w:t xml:space="preserve"> целях повышения уровня обеспечения первичных мер пожарной безопасности в границах населенных пунктов муниципального образования, организации </w:t>
      </w:r>
      <w:r w:rsidR="00A47399">
        <w:rPr>
          <w:spacing w:val="-1"/>
          <w:sz w:val="28"/>
        </w:rPr>
        <w:t>общественного контроля за обеспечением пожарной безопасности на территории муниципального образования,</w:t>
      </w:r>
      <w:r w:rsidR="00A47399">
        <w:rPr>
          <w:color w:val="000000"/>
          <w:spacing w:val="1"/>
          <w:sz w:val="28"/>
        </w:rPr>
        <w:t xml:space="preserve"> </w:t>
      </w:r>
      <w:r>
        <w:rPr>
          <w:sz w:val="28"/>
          <w:szCs w:val="28"/>
        </w:rPr>
        <w:t xml:space="preserve">формирования общественного мнения и установок на личную и коллективную ответственность за пожарную безопасность и осуществления противопожарной пропаганды, </w:t>
      </w:r>
      <w:r w:rsidR="000C2692">
        <w:rPr>
          <w:sz w:val="28"/>
          <w:szCs w:val="28"/>
        </w:rPr>
        <w:t>Администрация Красновского сельского поселения</w:t>
      </w:r>
    </w:p>
    <w:p w:rsidR="000C2692" w:rsidRDefault="000C2692" w:rsidP="0001475D">
      <w:pPr>
        <w:contextualSpacing/>
        <w:jc w:val="both"/>
        <w:rPr>
          <w:sz w:val="28"/>
          <w:szCs w:val="28"/>
        </w:rPr>
      </w:pPr>
    </w:p>
    <w:p w:rsidR="0001475D" w:rsidRDefault="000C2692" w:rsidP="0001475D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01475D">
        <w:rPr>
          <w:sz w:val="28"/>
          <w:szCs w:val="28"/>
        </w:rPr>
        <w:t>:</w:t>
      </w:r>
    </w:p>
    <w:p w:rsidR="00710A26" w:rsidRDefault="0001475D" w:rsidP="00710A26">
      <w:pPr>
        <w:pStyle w:val="21"/>
        <w:tabs>
          <w:tab w:val="left" w:pos="0"/>
        </w:tabs>
        <w:spacing w:after="0" w:line="200" w:lineRule="atLeast"/>
        <w:ind w:left="0"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710A26" w:rsidRPr="00710A26">
        <w:rPr>
          <w:sz w:val="28"/>
        </w:rPr>
        <w:t xml:space="preserve"> </w:t>
      </w:r>
      <w:r w:rsidR="00710A26">
        <w:rPr>
          <w:sz w:val="28"/>
        </w:rPr>
        <w:t>Участие граждан в обеспечении первичных мер пожарной безопасности, в том числе в деятельности добровольной пожарной охраны в границах муниципального образования «</w:t>
      </w:r>
      <w:r w:rsidR="00710A26">
        <w:rPr>
          <w:color w:val="000000"/>
          <w:spacing w:val="1"/>
          <w:sz w:val="28"/>
        </w:rPr>
        <w:t>Красновское</w:t>
      </w:r>
      <w:r w:rsidR="00710A26">
        <w:rPr>
          <w:sz w:val="28"/>
        </w:rPr>
        <w:t xml:space="preserve"> сельское поселение» отне</w:t>
      </w:r>
      <w:r w:rsidR="000C2692">
        <w:rPr>
          <w:sz w:val="28"/>
        </w:rPr>
        <w:t xml:space="preserve">сти к социально </w:t>
      </w:r>
      <w:r w:rsidR="00710A26">
        <w:rPr>
          <w:sz w:val="28"/>
        </w:rPr>
        <w:t>значимым работам.</w:t>
      </w:r>
    </w:p>
    <w:p w:rsidR="00710A26" w:rsidRDefault="00710A26" w:rsidP="00710A26">
      <w:pPr>
        <w:pStyle w:val="ConsPlusNormal"/>
        <w:tabs>
          <w:tab w:val="left" w:pos="0"/>
        </w:tabs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710A26">
        <w:rPr>
          <w:rFonts w:ascii="Times New Roman" w:hAnsi="Times New Roman" w:cs="Times New Roman"/>
          <w:color w:val="000000"/>
          <w:spacing w:val="1"/>
          <w:sz w:val="28"/>
        </w:rPr>
        <w:t>2. Установить, что к</w:t>
      </w:r>
      <w:r w:rsidR="000C2692">
        <w:rPr>
          <w:rFonts w:ascii="Times New Roman" w:hAnsi="Times New Roman" w:cs="Times New Roman"/>
          <w:sz w:val="28"/>
        </w:rPr>
        <w:t xml:space="preserve"> социально </w:t>
      </w:r>
      <w:r w:rsidRPr="00710A26">
        <w:rPr>
          <w:rFonts w:ascii="Times New Roman" w:hAnsi="Times New Roman" w:cs="Times New Roman"/>
          <w:sz w:val="28"/>
        </w:rPr>
        <w:t>значимым работам могут быть отнесены только работы, не требующие специальной профессиональной подготовки.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</w:t>
      </w:r>
      <w:r w:rsidRPr="00710A26">
        <w:rPr>
          <w:rFonts w:ascii="Times New Roman" w:hAnsi="Times New Roman" w:cs="Times New Roman"/>
          <w:sz w:val="28"/>
        </w:rPr>
        <w:br/>
        <w:t>в три месяца. При этом продолжительность социально значимых работ</w:t>
      </w:r>
      <w:r w:rsidRPr="00710A26">
        <w:rPr>
          <w:rFonts w:ascii="Times New Roman" w:hAnsi="Times New Roman" w:cs="Times New Roman"/>
          <w:sz w:val="28"/>
        </w:rPr>
        <w:br/>
        <w:t>не может составлять более четырех часов подряд.</w:t>
      </w:r>
    </w:p>
    <w:p w:rsidR="00710A26" w:rsidRPr="00710A26" w:rsidRDefault="00710A26" w:rsidP="00710A26">
      <w:pPr>
        <w:pStyle w:val="21"/>
        <w:tabs>
          <w:tab w:val="left" w:pos="0"/>
        </w:tabs>
        <w:spacing w:after="0" w:line="200" w:lineRule="atLeast"/>
        <w:ind w:left="0" w:firstLine="709"/>
        <w:jc w:val="both"/>
        <w:rPr>
          <w:rFonts w:eastAsia="Arial"/>
          <w:color w:val="000000"/>
          <w:spacing w:val="1"/>
          <w:sz w:val="28"/>
        </w:rPr>
      </w:pPr>
      <w:r>
        <w:rPr>
          <w:sz w:val="28"/>
        </w:rPr>
        <w:t>3.</w:t>
      </w:r>
      <w:r w:rsidRPr="00710A26">
        <w:rPr>
          <w:rFonts w:eastAsia="Arial"/>
          <w:sz w:val="28"/>
        </w:rPr>
        <w:t xml:space="preserve"> </w:t>
      </w:r>
      <w:r>
        <w:rPr>
          <w:rFonts w:eastAsia="Arial"/>
          <w:sz w:val="28"/>
        </w:rPr>
        <w:t xml:space="preserve">Утвердить перечень социально значимых работ по обеспечению первичных мер пожарной безопасности в границах муниципального образования </w:t>
      </w:r>
      <w:r>
        <w:rPr>
          <w:rFonts w:eastAsia="Arial"/>
          <w:color w:val="000000"/>
          <w:spacing w:val="1"/>
          <w:sz w:val="28"/>
        </w:rPr>
        <w:t>«</w:t>
      </w:r>
      <w:r>
        <w:rPr>
          <w:color w:val="000000"/>
          <w:spacing w:val="1"/>
          <w:sz w:val="28"/>
        </w:rPr>
        <w:t>Красновское</w:t>
      </w:r>
      <w:r>
        <w:rPr>
          <w:rFonts w:eastAsia="Arial"/>
          <w:color w:val="000000"/>
          <w:spacing w:val="1"/>
          <w:sz w:val="28"/>
        </w:rPr>
        <w:t xml:space="preserve"> сельское поселение» (приложение 1).</w:t>
      </w:r>
    </w:p>
    <w:p w:rsidR="0001475D" w:rsidRPr="0001475D" w:rsidRDefault="0001475D" w:rsidP="0001475D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0A2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Настоящее постановление подлежит обнародованию на информационных стендах и размещению на официальном сайте муниципального образования.</w:t>
      </w:r>
    </w:p>
    <w:p w:rsidR="0001475D" w:rsidRDefault="0001475D" w:rsidP="000C2692">
      <w:pPr>
        <w:ind w:left="705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0C2692">
        <w:rPr>
          <w:bCs/>
          <w:sz w:val="28"/>
          <w:szCs w:val="28"/>
        </w:rPr>
        <w:t>Контроль исполнения</w:t>
      </w:r>
      <w:r>
        <w:rPr>
          <w:bCs/>
          <w:sz w:val="28"/>
          <w:szCs w:val="28"/>
        </w:rPr>
        <w:t xml:space="preserve"> насто</w:t>
      </w:r>
      <w:r w:rsidR="000C2692">
        <w:rPr>
          <w:bCs/>
          <w:sz w:val="28"/>
          <w:szCs w:val="28"/>
        </w:rPr>
        <w:t>ящего постановления оставляю за собой.</w:t>
      </w:r>
    </w:p>
    <w:p w:rsidR="000C2692" w:rsidRDefault="000C2692" w:rsidP="000C2692">
      <w:pPr>
        <w:ind w:left="705"/>
        <w:contextualSpacing/>
        <w:jc w:val="both"/>
        <w:rPr>
          <w:bCs/>
          <w:sz w:val="28"/>
          <w:szCs w:val="28"/>
        </w:rPr>
      </w:pPr>
    </w:p>
    <w:p w:rsidR="0001475D" w:rsidRDefault="0001475D" w:rsidP="000147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01475D" w:rsidRDefault="0001475D" w:rsidP="000147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 сельского поселения                              Г.В. Бадаев</w:t>
      </w:r>
    </w:p>
    <w:p w:rsidR="0001475D" w:rsidRDefault="0001475D" w:rsidP="00C6331E">
      <w:pPr>
        <w:spacing w:after="120" w:line="360" w:lineRule="auto"/>
        <w:rPr>
          <w:sz w:val="28"/>
          <w:szCs w:val="28"/>
        </w:rPr>
      </w:pPr>
    </w:p>
    <w:p w:rsidR="0001475D" w:rsidRDefault="0001475D" w:rsidP="0001475D">
      <w:pPr>
        <w:spacing w:after="120" w:line="360" w:lineRule="auto"/>
        <w:ind w:left="5900"/>
        <w:rPr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pict>
          <v:rect id="Прямоугольник 1" o:spid="_x0000_s1026" style="position:absolute;left:0;text-align:left;margin-left:250.5pt;margin-top:-4.15pt;width:248.6pt;height:99.15pt;z-index:251657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" stroked="f" strokeweight="2pt">
            <v:textbox>
              <w:txbxContent>
                <w:p w:rsidR="000C2692" w:rsidRDefault="000C2692" w:rsidP="000C2692">
                  <w:pPr>
                    <w:jc w:val="right"/>
                  </w:pPr>
                  <w:r>
                    <w:t xml:space="preserve">Приложение </w:t>
                  </w:r>
                  <w:r w:rsidR="0001475D" w:rsidRPr="000C2692">
                    <w:t xml:space="preserve">                                                                                           </w:t>
                  </w:r>
                  <w:r>
                    <w:t xml:space="preserve">к постановлению </w:t>
                  </w:r>
                  <w:r w:rsidR="0001475D" w:rsidRPr="000C2692">
                    <w:t xml:space="preserve">                                                                                                    Администра</w:t>
                  </w:r>
                  <w:r w:rsidR="00826D30" w:rsidRPr="000C2692">
                    <w:t>ц</w:t>
                  </w:r>
                  <w:r w:rsidR="0001475D" w:rsidRPr="000C2692">
                    <w:t xml:space="preserve">ии Красновского </w:t>
                  </w:r>
                </w:p>
                <w:p w:rsidR="0001475D" w:rsidRPr="000C2692" w:rsidRDefault="0001475D" w:rsidP="000C2692">
                  <w:pPr>
                    <w:jc w:val="right"/>
                  </w:pPr>
                  <w:r w:rsidRPr="000C2692">
                    <w:t xml:space="preserve">сельского поселения                                                                                        от </w:t>
                  </w:r>
                  <w:r w:rsidR="00E11731" w:rsidRPr="000C2692">
                    <w:t>12.0</w:t>
                  </w:r>
                  <w:r w:rsidR="0085107A" w:rsidRPr="000C2692">
                    <w:t>3</w:t>
                  </w:r>
                  <w:r w:rsidR="00E11731" w:rsidRPr="000C2692">
                    <w:t>.201</w:t>
                  </w:r>
                  <w:r w:rsidR="0085107A" w:rsidRPr="000C2692">
                    <w:t>8</w:t>
                  </w:r>
                  <w:r w:rsidR="00E11731" w:rsidRPr="000C2692">
                    <w:t xml:space="preserve">г. № </w:t>
                  </w:r>
                  <w:r w:rsidR="00F23DE9" w:rsidRPr="000C2692">
                    <w:t>19</w:t>
                  </w:r>
                </w:p>
                <w:p w:rsidR="0001475D" w:rsidRPr="0001475D" w:rsidRDefault="0001475D" w:rsidP="0001475D">
                  <w:pPr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rect>
        </w:pict>
      </w:r>
    </w:p>
    <w:p w:rsidR="0001475D" w:rsidRDefault="0001475D" w:rsidP="0001475D">
      <w:pPr>
        <w:spacing w:after="120" w:line="360" w:lineRule="auto"/>
        <w:ind w:left="5900"/>
        <w:rPr>
          <w:sz w:val="28"/>
          <w:szCs w:val="28"/>
        </w:rPr>
      </w:pPr>
    </w:p>
    <w:p w:rsidR="0001475D" w:rsidRDefault="0001475D" w:rsidP="0001475D">
      <w:pPr>
        <w:spacing w:after="120" w:line="360" w:lineRule="auto"/>
        <w:ind w:left="5900"/>
        <w:rPr>
          <w:sz w:val="28"/>
          <w:szCs w:val="28"/>
        </w:rPr>
      </w:pP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/>
        <w:jc w:val="center"/>
        <w:rPr>
          <w:b/>
          <w:sz w:val="28"/>
        </w:rPr>
      </w:pPr>
      <w:bookmarkStart w:id="0" w:name="bookmark5"/>
    </w:p>
    <w:p w:rsidR="00710A26" w:rsidRPr="000C2692" w:rsidRDefault="00710A26" w:rsidP="00710A26">
      <w:pPr>
        <w:pStyle w:val="21"/>
        <w:tabs>
          <w:tab w:val="left" w:pos="0"/>
        </w:tabs>
        <w:spacing w:after="0" w:line="240" w:lineRule="auto"/>
        <w:ind w:left="0"/>
        <w:jc w:val="center"/>
        <w:rPr>
          <w:sz w:val="28"/>
        </w:rPr>
      </w:pPr>
      <w:r w:rsidRPr="000C2692">
        <w:rPr>
          <w:sz w:val="28"/>
        </w:rPr>
        <w:t>ПЕРЕЧЕНЬ</w:t>
      </w:r>
    </w:p>
    <w:p w:rsidR="00710A26" w:rsidRPr="000C2692" w:rsidRDefault="00710A26" w:rsidP="00710A26">
      <w:pPr>
        <w:pStyle w:val="21"/>
        <w:tabs>
          <w:tab w:val="left" w:pos="0"/>
        </w:tabs>
        <w:spacing w:after="0" w:line="240" w:lineRule="auto"/>
        <w:ind w:left="0"/>
        <w:jc w:val="center"/>
        <w:rPr>
          <w:sz w:val="28"/>
        </w:rPr>
      </w:pPr>
      <w:r w:rsidRPr="000C2692">
        <w:rPr>
          <w:sz w:val="28"/>
        </w:rPr>
        <w:t xml:space="preserve">социально значимых работ по обеспечению </w:t>
      </w:r>
    </w:p>
    <w:p w:rsidR="00710A26" w:rsidRPr="000C2692" w:rsidRDefault="00710A26" w:rsidP="00710A26">
      <w:pPr>
        <w:pStyle w:val="21"/>
        <w:tabs>
          <w:tab w:val="left" w:pos="0"/>
        </w:tabs>
        <w:spacing w:after="0" w:line="240" w:lineRule="auto"/>
        <w:ind w:left="0"/>
        <w:jc w:val="center"/>
        <w:rPr>
          <w:sz w:val="28"/>
        </w:rPr>
      </w:pPr>
      <w:r w:rsidRPr="000C2692">
        <w:rPr>
          <w:sz w:val="28"/>
        </w:rPr>
        <w:t xml:space="preserve">первичных мер пожарной безопасности в границах </w:t>
      </w:r>
    </w:p>
    <w:p w:rsidR="00710A26" w:rsidRPr="000C2692" w:rsidRDefault="00710A26" w:rsidP="00710A26">
      <w:pPr>
        <w:pStyle w:val="21"/>
        <w:tabs>
          <w:tab w:val="left" w:pos="0"/>
        </w:tabs>
        <w:spacing w:after="0" w:line="240" w:lineRule="auto"/>
        <w:ind w:left="0"/>
        <w:jc w:val="center"/>
        <w:rPr>
          <w:color w:val="000000"/>
          <w:spacing w:val="1"/>
          <w:sz w:val="28"/>
        </w:rPr>
      </w:pPr>
      <w:r w:rsidRPr="000C2692">
        <w:rPr>
          <w:sz w:val="28"/>
        </w:rPr>
        <w:t xml:space="preserve">муниципального образования </w:t>
      </w:r>
      <w:r w:rsidRPr="000C2692">
        <w:rPr>
          <w:color w:val="000000"/>
          <w:spacing w:val="1"/>
          <w:sz w:val="28"/>
        </w:rPr>
        <w:t>«Красновское сельское поселение»</w:t>
      </w: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1. Осуществление контроля за соблюдением в границах муниципального образования</w:t>
      </w:r>
      <w:r>
        <w:rPr>
          <w:color w:val="000000"/>
          <w:spacing w:val="1"/>
          <w:sz w:val="28"/>
        </w:rPr>
        <w:t xml:space="preserve"> </w:t>
      </w:r>
      <w:r>
        <w:rPr>
          <w:sz w:val="28"/>
        </w:rPr>
        <w:t>противопожарного режима.</w:t>
      </w: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 Проведение разъяснительной работы с населением муниципального образования с целью соблюдения противопожарного режима, выполнения первичных мер пожарной безопасности.</w:t>
      </w: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3. Проведение противопожарной пропаганды и обучения работников и посетителей муниципальных и других учреждений по пожарной безопасности.</w:t>
      </w: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4. Осуществление контроля за исправным состоянием первичных средств пожаротушения, средств автоматической противопожарной защиты, иного имущества пожарно-технического назначения и готовностью их к применению.</w:t>
      </w: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5. Осуществление дежурства и патрулирования с первичными средствами пожаротушения в пожароопасный период, при введении особого пожароопасного</w:t>
      </w:r>
      <w:r w:rsidR="00C6331E">
        <w:rPr>
          <w:sz w:val="28"/>
        </w:rPr>
        <w:t xml:space="preserve"> </w:t>
      </w:r>
      <w:r>
        <w:rPr>
          <w:sz w:val="28"/>
        </w:rPr>
        <w:t>режима,</w:t>
      </w:r>
      <w:r w:rsidR="00C6331E">
        <w:rPr>
          <w:sz w:val="28"/>
        </w:rPr>
        <w:t xml:space="preserve"> </w:t>
      </w:r>
      <w:r>
        <w:rPr>
          <w:sz w:val="28"/>
        </w:rPr>
        <w:t>на</w:t>
      </w:r>
      <w:r w:rsidR="00C6331E">
        <w:rPr>
          <w:sz w:val="28"/>
        </w:rPr>
        <w:t xml:space="preserve"> </w:t>
      </w:r>
      <w:r>
        <w:rPr>
          <w:sz w:val="28"/>
        </w:rPr>
        <w:t>пожароопасных</w:t>
      </w:r>
      <w:r w:rsidR="00C6331E">
        <w:rPr>
          <w:sz w:val="28"/>
        </w:rPr>
        <w:t xml:space="preserve"> </w:t>
      </w:r>
      <w:r>
        <w:rPr>
          <w:sz w:val="28"/>
        </w:rPr>
        <w:t>объектах, при проведении пожароопасных работ, при проведении соответствующей разъяснительной работы.</w:t>
      </w: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6. Проверка наличия и состояния </w:t>
      </w:r>
      <w:proofErr w:type="spellStart"/>
      <w:r>
        <w:rPr>
          <w:sz w:val="28"/>
        </w:rPr>
        <w:t>водоисточников</w:t>
      </w:r>
      <w:proofErr w:type="spellEnd"/>
      <w:r>
        <w:rPr>
          <w:sz w:val="28"/>
        </w:rPr>
        <w:t xml:space="preserve"> противопожарного водоснабжения, мест хранения первичных средств пожаротушения.</w:t>
      </w:r>
    </w:p>
    <w:p w:rsidR="00710A26" w:rsidRDefault="00C6331E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7. Выполнение мероприятий</w:t>
      </w:r>
      <w:r w:rsidR="00710A26">
        <w:rPr>
          <w:sz w:val="28"/>
        </w:rPr>
        <w:t xml:space="preserve"> </w:t>
      </w:r>
      <w:r>
        <w:rPr>
          <w:sz w:val="28"/>
        </w:rPr>
        <w:t>по</w:t>
      </w:r>
      <w:r w:rsidR="00710A26">
        <w:rPr>
          <w:sz w:val="28"/>
        </w:rPr>
        <w:t xml:space="preserve"> удалени</w:t>
      </w:r>
      <w:r>
        <w:rPr>
          <w:sz w:val="28"/>
        </w:rPr>
        <w:t>ю</w:t>
      </w:r>
      <w:r w:rsidR="00710A26">
        <w:rPr>
          <w:sz w:val="28"/>
        </w:rPr>
        <w:t xml:space="preserve"> в летний период сухой растительности и другие.</w:t>
      </w:r>
    </w:p>
    <w:p w:rsidR="00710A26" w:rsidRDefault="00710A26" w:rsidP="00710A26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8. Обеспечение своевременной очистки территорий населенных пунктов муниципального образования в пределах противопожарных расстояний между зданиями, </w:t>
      </w:r>
      <w:r w:rsidR="000C2692">
        <w:rPr>
          <w:sz w:val="28"/>
        </w:rPr>
        <w:t>сооружениями,</w:t>
      </w:r>
      <w:r w:rsidR="00C6331E">
        <w:rPr>
          <w:sz w:val="28"/>
        </w:rPr>
        <w:t xml:space="preserve"> </w:t>
      </w:r>
      <w:r>
        <w:rPr>
          <w:sz w:val="28"/>
        </w:rPr>
        <w:t xml:space="preserve">а также участков, прилегающих к жилым </w:t>
      </w:r>
      <w:r w:rsidR="000C2692">
        <w:rPr>
          <w:sz w:val="28"/>
        </w:rPr>
        <w:t>домам и</w:t>
      </w:r>
      <w:r>
        <w:rPr>
          <w:sz w:val="28"/>
        </w:rPr>
        <w:t xml:space="preserve"> иным постройкам, от горючих отходов, мусора, тары, опавших листьев, сухой травы и т.п.</w:t>
      </w:r>
    </w:p>
    <w:p w:rsidR="00710A26" w:rsidRDefault="00710A26" w:rsidP="00710A26">
      <w:pPr>
        <w:pStyle w:val="21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Очистка зимой от снега и льда дорог, проездов и подъездов</w:t>
      </w:r>
      <w:r>
        <w:rPr>
          <w:sz w:val="28"/>
        </w:rPr>
        <w:br/>
        <w:t xml:space="preserve">к зданиям, сооружениям и </w:t>
      </w:r>
      <w:proofErr w:type="spellStart"/>
      <w:r>
        <w:rPr>
          <w:sz w:val="28"/>
        </w:rPr>
        <w:t>водоисточникам</w:t>
      </w:r>
      <w:proofErr w:type="spellEnd"/>
      <w:r>
        <w:rPr>
          <w:sz w:val="28"/>
        </w:rPr>
        <w:t>, используемым для целей пожаротушения.</w:t>
      </w:r>
    </w:p>
    <w:p w:rsidR="00710A26" w:rsidRDefault="00710A26" w:rsidP="00710A26">
      <w:pPr>
        <w:pStyle w:val="21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Вызов подразделений Государственной противопожарной службы в случае возникновения пожара и принятие немедленных мер</w:t>
      </w:r>
      <w:r>
        <w:rPr>
          <w:sz w:val="28"/>
        </w:rPr>
        <w:br/>
        <w:t>к спасению людей и имущества от пожара.</w:t>
      </w:r>
    </w:p>
    <w:p w:rsidR="00C6331E" w:rsidRDefault="00C6331E" w:rsidP="00C6331E">
      <w:pPr>
        <w:pStyle w:val="21"/>
        <w:tabs>
          <w:tab w:val="left" w:pos="0"/>
        </w:tabs>
        <w:spacing w:after="0" w:line="240" w:lineRule="auto"/>
        <w:ind w:left="709"/>
        <w:jc w:val="both"/>
        <w:rPr>
          <w:sz w:val="28"/>
        </w:rPr>
      </w:pPr>
    </w:p>
    <w:p w:rsidR="00C6331E" w:rsidRDefault="00C6331E" w:rsidP="00C6331E">
      <w:pPr>
        <w:pStyle w:val="21"/>
        <w:tabs>
          <w:tab w:val="left" w:pos="0"/>
        </w:tabs>
        <w:spacing w:after="0" w:line="240" w:lineRule="auto"/>
        <w:ind w:left="709"/>
        <w:jc w:val="both"/>
        <w:rPr>
          <w:sz w:val="28"/>
        </w:rPr>
      </w:pPr>
    </w:p>
    <w:p w:rsidR="00C6331E" w:rsidRDefault="00C6331E" w:rsidP="00C6331E">
      <w:pPr>
        <w:pStyle w:val="21"/>
        <w:tabs>
          <w:tab w:val="left" w:pos="0"/>
        </w:tabs>
        <w:spacing w:after="0" w:line="240" w:lineRule="auto"/>
        <w:ind w:left="709"/>
        <w:jc w:val="both"/>
        <w:rPr>
          <w:sz w:val="28"/>
        </w:rPr>
      </w:pPr>
    </w:p>
    <w:p w:rsidR="00C6331E" w:rsidRDefault="00C6331E" w:rsidP="00C6331E">
      <w:pPr>
        <w:pStyle w:val="21"/>
        <w:tabs>
          <w:tab w:val="left" w:pos="0"/>
        </w:tabs>
        <w:spacing w:after="0" w:line="240" w:lineRule="auto"/>
        <w:ind w:left="709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C6331E" w:rsidRDefault="00C6331E" w:rsidP="00C6331E">
      <w:pPr>
        <w:pStyle w:val="21"/>
        <w:tabs>
          <w:tab w:val="left" w:pos="0"/>
        </w:tabs>
        <w:spacing w:after="0" w:line="240" w:lineRule="auto"/>
        <w:ind w:left="709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       Г.В. Бадаев</w:t>
      </w:r>
    </w:p>
    <w:bookmarkEnd w:id="0"/>
    <w:p w:rsidR="0001475D" w:rsidRDefault="0001475D" w:rsidP="0001475D">
      <w:pPr>
        <w:keepNext/>
        <w:keepLines/>
        <w:spacing w:line="360" w:lineRule="auto"/>
        <w:jc w:val="center"/>
        <w:outlineLvl w:val="5"/>
        <w:rPr>
          <w:b/>
          <w:bCs/>
          <w:sz w:val="28"/>
          <w:szCs w:val="28"/>
        </w:rPr>
      </w:pPr>
    </w:p>
    <w:sectPr w:rsidR="0001475D" w:rsidSect="00C6331E">
      <w:pgSz w:w="11906" w:h="16838"/>
      <w:pgMar w:top="426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1475D"/>
    <w:rsid w:val="00052B92"/>
    <w:rsid w:val="000C2692"/>
    <w:rsid w:val="001214FB"/>
    <w:rsid w:val="0014359B"/>
    <w:rsid w:val="001711CE"/>
    <w:rsid w:val="001A7F3E"/>
    <w:rsid w:val="001B321C"/>
    <w:rsid w:val="002247B3"/>
    <w:rsid w:val="002A57BB"/>
    <w:rsid w:val="002A7703"/>
    <w:rsid w:val="002C1280"/>
    <w:rsid w:val="003E7095"/>
    <w:rsid w:val="004E1C9E"/>
    <w:rsid w:val="005E2111"/>
    <w:rsid w:val="006827A3"/>
    <w:rsid w:val="00710A26"/>
    <w:rsid w:val="007303C5"/>
    <w:rsid w:val="00826D30"/>
    <w:rsid w:val="00834978"/>
    <w:rsid w:val="0085107A"/>
    <w:rsid w:val="008C51C7"/>
    <w:rsid w:val="008F5B7E"/>
    <w:rsid w:val="009156EA"/>
    <w:rsid w:val="00952BC7"/>
    <w:rsid w:val="009A19EE"/>
    <w:rsid w:val="00A10417"/>
    <w:rsid w:val="00A257D3"/>
    <w:rsid w:val="00A46930"/>
    <w:rsid w:val="00A47399"/>
    <w:rsid w:val="00A5308F"/>
    <w:rsid w:val="00AF193A"/>
    <w:rsid w:val="00B237E8"/>
    <w:rsid w:val="00B239FE"/>
    <w:rsid w:val="00B61DF7"/>
    <w:rsid w:val="00B800BE"/>
    <w:rsid w:val="00BD04AF"/>
    <w:rsid w:val="00C16E54"/>
    <w:rsid w:val="00C50923"/>
    <w:rsid w:val="00C6331E"/>
    <w:rsid w:val="00C75749"/>
    <w:rsid w:val="00C85FDD"/>
    <w:rsid w:val="00D71300"/>
    <w:rsid w:val="00D80BC9"/>
    <w:rsid w:val="00DD4009"/>
    <w:rsid w:val="00E11731"/>
    <w:rsid w:val="00E77265"/>
    <w:rsid w:val="00EE5C93"/>
    <w:rsid w:val="00F23DE9"/>
    <w:rsid w:val="00FE5F1E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5E5858-2472-47BC-BB06-AC8F952E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104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A10417"/>
    <w:rPr>
      <w:rFonts w:ascii="Times New Roman" w:hAnsi="Times New Roman" w:cs="Times New Roman" w:hint="default"/>
      <w:sz w:val="28"/>
      <w:szCs w:val="28"/>
    </w:rPr>
  </w:style>
  <w:style w:type="character" w:styleId="a9">
    <w:name w:val="Hyperlink"/>
    <w:uiPriority w:val="99"/>
    <w:semiHidden/>
    <w:unhideWhenUsed/>
    <w:rsid w:val="00A104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10A26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rsid w:val="00710A2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8BF7-4B29-4A5A-8A16-3CF1788C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2018-04-10T09:31:00Z</cp:lastPrinted>
  <dcterms:created xsi:type="dcterms:W3CDTF">2025-07-09T22:14:00Z</dcterms:created>
  <dcterms:modified xsi:type="dcterms:W3CDTF">2025-07-09T22:14:00Z</dcterms:modified>
</cp:coreProperties>
</file>